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5385"/>
        <w:gridCol w:w="2262"/>
      </w:tblGrid>
      <w:tr w:rsidR="0092167B" w14:paraId="6820AA27" w14:textId="77777777" w:rsidTr="0092167B">
        <w:trPr>
          <w:trHeight w:val="701"/>
        </w:trPr>
        <w:tc>
          <w:tcPr>
            <w:tcW w:w="1413" w:type="dxa"/>
            <w:vMerge w:val="restart"/>
            <w:vAlign w:val="center"/>
          </w:tcPr>
          <w:p w14:paraId="4A1346C9" w14:textId="77777777" w:rsidR="0092167B" w:rsidRDefault="0092167B" w:rsidP="0092167B">
            <w:pPr>
              <w:rPr>
                <w:rFonts w:ascii="Calibri" w:eastAsia="Calibri" w:hAnsi="Calibri"/>
                <w:sz w:val="24"/>
                <w:szCs w:val="24"/>
              </w:rPr>
            </w:pPr>
            <w:r w:rsidRPr="00605ECB">
              <w:rPr>
                <w:rFonts w:ascii="Calibri" w:eastAsia="Calibri" w:hAnsi="Calibr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B886123" wp14:editId="2A034FA3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-31750</wp:posOffset>
                  </wp:positionV>
                  <wp:extent cx="706755" cy="706755"/>
                  <wp:effectExtent l="0" t="0" r="0" b="0"/>
                  <wp:wrapNone/>
                  <wp:docPr id="1" name="Obrázek 1" descr="logos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s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8333" r="-7692" b="-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06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49" w:type="dxa"/>
            <w:gridSpan w:val="2"/>
            <w:vAlign w:val="center"/>
          </w:tcPr>
          <w:p w14:paraId="608F667B" w14:textId="77777777" w:rsidR="0092167B" w:rsidRPr="0092167B" w:rsidRDefault="0092167B" w:rsidP="0092167B">
            <w:pPr>
              <w:jc w:val="center"/>
              <w:rPr>
                <w:rFonts w:eastAsia="Calibri"/>
                <w:sz w:val="24"/>
                <w:szCs w:val="24"/>
              </w:rPr>
            </w:pPr>
            <w:r w:rsidRPr="00921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Veřejnosprávní akademie a střední škola, s.r.o.</w:t>
            </w:r>
            <w:r w:rsidRPr="0092167B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785B783D" w14:textId="77777777" w:rsidR="0092167B" w:rsidRPr="002E77B7" w:rsidRDefault="00A74F7B" w:rsidP="00921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nám.</w:t>
            </w:r>
            <w:r w:rsidR="0092167B" w:rsidRPr="002E7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Svobody 494, 696 62 Strážnice</w:t>
            </w:r>
          </w:p>
        </w:tc>
      </w:tr>
      <w:tr w:rsidR="0092167B" w14:paraId="392600C9" w14:textId="77777777" w:rsidTr="00FD2131">
        <w:trPr>
          <w:trHeight w:val="701"/>
        </w:trPr>
        <w:tc>
          <w:tcPr>
            <w:tcW w:w="1413" w:type="dxa"/>
            <w:vMerge/>
          </w:tcPr>
          <w:p w14:paraId="482C8CE2" w14:textId="77777777" w:rsidR="0092167B" w:rsidRDefault="0092167B" w:rsidP="0092167B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70259776" w14:textId="77777777" w:rsidR="00FD2131" w:rsidRDefault="0092167B" w:rsidP="00FD2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7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Obor: </w:t>
            </w:r>
            <w:r w:rsidRPr="002E7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Hotelnictví a lázeňství</w:t>
            </w:r>
          </w:p>
          <w:p w14:paraId="6D307024" w14:textId="77777777" w:rsidR="0092167B" w:rsidRPr="002E77B7" w:rsidRDefault="00FD2131" w:rsidP="00FD2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7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65-42-M/01</w:t>
            </w:r>
          </w:p>
        </w:tc>
        <w:tc>
          <w:tcPr>
            <w:tcW w:w="2263" w:type="dxa"/>
            <w:vAlign w:val="center"/>
          </w:tcPr>
          <w:p w14:paraId="764B1308" w14:textId="77777777" w:rsidR="0092167B" w:rsidRPr="002E77B7" w:rsidRDefault="0092167B" w:rsidP="009216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1F8E1A3" w14:textId="77777777" w:rsidR="0092167B" w:rsidRDefault="0092167B" w:rsidP="0092167B">
      <w:pPr>
        <w:spacing w:after="0"/>
        <w:jc w:val="both"/>
        <w:rPr>
          <w:rFonts w:ascii="Calibri" w:eastAsia="Calibri" w:hAnsi="Calibri"/>
          <w:sz w:val="24"/>
          <w:szCs w:val="24"/>
        </w:rPr>
      </w:pPr>
    </w:p>
    <w:p w14:paraId="43F4C9AF" w14:textId="77777777" w:rsidR="00A61916" w:rsidRDefault="002E77B7" w:rsidP="0092167B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Obecné informace o maturitní práci a její obhajobě</w:t>
      </w:r>
      <w:r w:rsidR="00221CAA" w:rsidRPr="0092167B">
        <w:rPr>
          <w:rFonts w:ascii="Times New Roman" w:eastAsia="Calibri" w:hAnsi="Times New Roman" w:cs="Times New Roman"/>
          <w:sz w:val="32"/>
          <w:szCs w:val="32"/>
        </w:rPr>
        <w:t xml:space="preserve"> před zkušební maturitní komisí</w:t>
      </w:r>
    </w:p>
    <w:p w14:paraId="20EA2382" w14:textId="77777777" w:rsidR="00133D45" w:rsidRDefault="00B21D88" w:rsidP="00133D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3B4">
        <w:rPr>
          <w:rFonts w:ascii="Times New Roman" w:eastAsia="Calibri" w:hAnsi="Times New Roman" w:cs="Times New Roman"/>
          <w:sz w:val="24"/>
          <w:szCs w:val="24"/>
        </w:rPr>
        <w:t xml:space="preserve">Maturitní práce a její obhajoba před zkušební maturitní komisí se řídí </w:t>
      </w:r>
      <w:r w:rsidR="00A74F7B">
        <w:rPr>
          <w:rFonts w:ascii="Times New Roman" w:eastAsia="Calibri" w:hAnsi="Times New Roman" w:cs="Times New Roman"/>
          <w:sz w:val="24"/>
          <w:szCs w:val="24"/>
        </w:rPr>
        <w:t xml:space="preserve">dle </w:t>
      </w:r>
      <w:r w:rsidRPr="00A733B4">
        <w:rPr>
          <w:rFonts w:ascii="Times New Roman" w:eastAsia="Calibri" w:hAnsi="Times New Roman" w:cs="Times New Roman"/>
          <w:sz w:val="24"/>
          <w:szCs w:val="24"/>
        </w:rPr>
        <w:t>§15 a §18 Vyhlášky</w:t>
      </w:r>
      <w:r w:rsidR="0092167B">
        <w:rPr>
          <w:rFonts w:ascii="Times New Roman" w:eastAsia="Calibri" w:hAnsi="Times New Roman" w:cs="Times New Roman"/>
          <w:sz w:val="24"/>
          <w:szCs w:val="24"/>
        </w:rPr>
        <w:t xml:space="preserve"> MŠMT</w:t>
      </w:r>
      <w:r w:rsidRPr="00A733B4">
        <w:rPr>
          <w:rFonts w:ascii="Times New Roman" w:eastAsia="Calibri" w:hAnsi="Times New Roman" w:cs="Times New Roman"/>
          <w:sz w:val="24"/>
          <w:szCs w:val="24"/>
        </w:rPr>
        <w:t xml:space="preserve"> 177/2009 Sb.</w:t>
      </w:r>
      <w:r w:rsidR="0092167B">
        <w:rPr>
          <w:rFonts w:ascii="Times New Roman" w:eastAsia="Calibri" w:hAnsi="Times New Roman" w:cs="Times New Roman"/>
          <w:sz w:val="24"/>
          <w:szCs w:val="24"/>
        </w:rPr>
        <w:t>,</w:t>
      </w:r>
      <w:r w:rsidRPr="00A733B4">
        <w:rPr>
          <w:rFonts w:ascii="Times New Roman" w:eastAsia="Calibri" w:hAnsi="Times New Roman" w:cs="Times New Roman"/>
          <w:sz w:val="24"/>
          <w:szCs w:val="24"/>
        </w:rPr>
        <w:t xml:space="preserve"> o bližších podmínkách ukončování v</w:t>
      </w:r>
      <w:r w:rsidR="00A74F7B">
        <w:rPr>
          <w:rFonts w:ascii="Times New Roman" w:eastAsia="Calibri" w:hAnsi="Times New Roman" w:cs="Times New Roman"/>
          <w:sz w:val="24"/>
          <w:szCs w:val="24"/>
        </w:rPr>
        <w:t>zdělávání ve středních školách</w:t>
      </w:r>
      <w:r w:rsidRPr="00A733B4">
        <w:rPr>
          <w:rFonts w:ascii="Times New Roman" w:eastAsia="Calibri" w:hAnsi="Times New Roman" w:cs="Times New Roman"/>
          <w:sz w:val="24"/>
          <w:szCs w:val="24"/>
        </w:rPr>
        <w:t xml:space="preserve"> maturitní zkouškou.</w:t>
      </w:r>
    </w:p>
    <w:p w14:paraId="5160F00B" w14:textId="77777777" w:rsidR="00A61916" w:rsidRDefault="00133D45" w:rsidP="00133D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92167B">
        <w:rPr>
          <w:rFonts w:ascii="Times New Roman" w:eastAsia="Calibri" w:hAnsi="Times New Roman" w:cs="Times New Roman"/>
          <w:sz w:val="24"/>
          <w:szCs w:val="24"/>
        </w:rPr>
        <w:t xml:space="preserve">ílem </w:t>
      </w:r>
      <w:r w:rsidR="00B21D88" w:rsidRPr="00A733B4">
        <w:rPr>
          <w:rFonts w:ascii="Times New Roman" w:eastAsia="Calibri" w:hAnsi="Times New Roman" w:cs="Times New Roman"/>
          <w:sz w:val="24"/>
          <w:szCs w:val="24"/>
        </w:rPr>
        <w:t>maturitní zkoušky je prokázat úroveň teoretických i praktických dovedností</w:t>
      </w:r>
      <w:r w:rsidR="0092167B">
        <w:rPr>
          <w:rFonts w:ascii="Times New Roman" w:eastAsia="Calibri" w:hAnsi="Times New Roman" w:cs="Times New Roman"/>
          <w:sz w:val="24"/>
          <w:szCs w:val="24"/>
        </w:rPr>
        <w:t xml:space="preserve"> získaných</w:t>
      </w:r>
      <w:r w:rsidR="00B21D88" w:rsidRPr="00A733B4">
        <w:rPr>
          <w:rFonts w:ascii="Times New Roman" w:eastAsia="Calibri" w:hAnsi="Times New Roman" w:cs="Times New Roman"/>
          <w:sz w:val="24"/>
          <w:szCs w:val="24"/>
        </w:rPr>
        <w:t xml:space="preserve"> během vzdělávání v oboru Ho</w:t>
      </w:r>
      <w:r>
        <w:rPr>
          <w:rFonts w:ascii="Times New Roman" w:eastAsia="Calibri" w:hAnsi="Times New Roman" w:cs="Times New Roman"/>
          <w:sz w:val="24"/>
          <w:szCs w:val="24"/>
        </w:rPr>
        <w:t>telnictví a lázeňství</w:t>
      </w:r>
      <w:r w:rsidR="00B21D88" w:rsidRPr="00A733B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E5AA38" w14:textId="77777777" w:rsidR="00133D45" w:rsidRPr="00A733B4" w:rsidRDefault="00133D45" w:rsidP="00133D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BFE01E" w14:textId="77777777" w:rsidR="00A61916" w:rsidRPr="00A733B4" w:rsidRDefault="00B21D88" w:rsidP="00133D4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733B4">
        <w:rPr>
          <w:rFonts w:ascii="Times New Roman" w:eastAsia="Calibri" w:hAnsi="Times New Roman" w:cs="Times New Roman"/>
          <w:sz w:val="24"/>
          <w:szCs w:val="24"/>
        </w:rPr>
        <w:t xml:space="preserve">Maturitní práce </w:t>
      </w:r>
      <w:r w:rsidR="002E77B7">
        <w:rPr>
          <w:rFonts w:ascii="Times New Roman" w:eastAsia="Calibri" w:hAnsi="Times New Roman" w:cs="Times New Roman"/>
          <w:sz w:val="24"/>
          <w:szCs w:val="24"/>
        </w:rPr>
        <w:t xml:space="preserve">oboru Hotelnictví a lázeňství </w:t>
      </w:r>
      <w:r w:rsidRPr="00A733B4">
        <w:rPr>
          <w:rFonts w:ascii="Times New Roman" w:eastAsia="Calibri" w:hAnsi="Times New Roman" w:cs="Times New Roman"/>
          <w:sz w:val="24"/>
          <w:szCs w:val="24"/>
        </w:rPr>
        <w:t>se skládá z následujících částí:</w:t>
      </w:r>
    </w:p>
    <w:p w14:paraId="2B059419" w14:textId="77777777" w:rsidR="00A61916" w:rsidRPr="00A733B4" w:rsidRDefault="00B21D88" w:rsidP="00133D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3FD5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A733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33B4">
        <w:rPr>
          <w:rFonts w:ascii="Times New Roman" w:eastAsia="Calibri" w:hAnsi="Times New Roman" w:cs="Times New Roman"/>
          <w:b/>
          <w:sz w:val="24"/>
          <w:szCs w:val="24"/>
        </w:rPr>
        <w:t>Písemná maturitní práce</w:t>
      </w:r>
      <w:r w:rsidRPr="00A733B4">
        <w:rPr>
          <w:rFonts w:ascii="Times New Roman" w:eastAsia="Calibri" w:hAnsi="Times New Roman" w:cs="Times New Roman"/>
          <w:sz w:val="24"/>
          <w:szCs w:val="24"/>
        </w:rPr>
        <w:t xml:space="preserve"> - Gastronomická akce</w:t>
      </w:r>
      <w:r w:rsidR="002E77B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0F5B93" w14:textId="77777777" w:rsidR="00A61916" w:rsidRPr="00A733B4" w:rsidRDefault="00B21D88" w:rsidP="00133D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33B4">
        <w:rPr>
          <w:rFonts w:ascii="Times New Roman" w:eastAsia="Calibri" w:hAnsi="Times New Roman" w:cs="Times New Roman"/>
          <w:b/>
          <w:sz w:val="24"/>
          <w:szCs w:val="24"/>
        </w:rPr>
        <w:t xml:space="preserve">2. Praktická maturitní práce - </w:t>
      </w:r>
      <w:r w:rsidRPr="00A733B4">
        <w:rPr>
          <w:rFonts w:ascii="Times New Roman" w:eastAsia="Calibri" w:hAnsi="Times New Roman" w:cs="Times New Roman"/>
          <w:sz w:val="24"/>
          <w:szCs w:val="24"/>
        </w:rPr>
        <w:t>Sestavení výseče slavnostní tabule</w:t>
      </w:r>
      <w:r w:rsidR="002E77B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38DDBC" w14:textId="77777777" w:rsidR="00A61916" w:rsidRPr="00A733B4" w:rsidRDefault="00B21D88" w:rsidP="00133D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33B4">
        <w:rPr>
          <w:rFonts w:ascii="Times New Roman" w:eastAsia="Calibri" w:hAnsi="Times New Roman" w:cs="Times New Roman"/>
          <w:b/>
          <w:sz w:val="24"/>
          <w:szCs w:val="24"/>
        </w:rPr>
        <w:t xml:space="preserve">3. Obhajoba písemné </w:t>
      </w:r>
      <w:r w:rsidR="00A733B4">
        <w:rPr>
          <w:rFonts w:ascii="Times New Roman" w:eastAsia="Calibri" w:hAnsi="Times New Roman" w:cs="Times New Roman"/>
          <w:b/>
          <w:sz w:val="24"/>
          <w:szCs w:val="24"/>
        </w:rPr>
        <w:t xml:space="preserve">a praktické </w:t>
      </w:r>
      <w:r w:rsidRPr="00A733B4">
        <w:rPr>
          <w:rFonts w:ascii="Times New Roman" w:eastAsia="Calibri" w:hAnsi="Times New Roman" w:cs="Times New Roman"/>
          <w:b/>
          <w:sz w:val="24"/>
          <w:szCs w:val="24"/>
        </w:rPr>
        <w:t>maturitní práce</w:t>
      </w:r>
      <w:r w:rsidR="00A733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733B4">
        <w:rPr>
          <w:rFonts w:ascii="Times New Roman" w:eastAsia="Calibri" w:hAnsi="Times New Roman" w:cs="Times New Roman"/>
          <w:sz w:val="24"/>
          <w:szCs w:val="24"/>
        </w:rPr>
        <w:t>před zkušební maturitní komisí</w:t>
      </w:r>
      <w:r w:rsidR="002E77B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9F4C23" w14:textId="77777777" w:rsidR="00221CAA" w:rsidRPr="00A733B4" w:rsidRDefault="00221CAA" w:rsidP="00560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238C890" w14:textId="77777777" w:rsidR="00133D45" w:rsidRDefault="00221CAA" w:rsidP="00133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AA">
        <w:rPr>
          <w:rFonts w:ascii="Times New Roman" w:eastAsia="Times New Roman" w:hAnsi="Times New Roman" w:cs="Times New Roman"/>
          <w:color w:val="000000"/>
          <w:sz w:val="24"/>
          <w:szCs w:val="24"/>
        </w:rPr>
        <w:t>Zadání m</w:t>
      </w:r>
      <w:r w:rsidRPr="00A73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aturitní práce </w:t>
      </w:r>
      <w:r w:rsidRPr="00221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určí ředitel školy s dostatečným časovým předstihem s ohledem na rozsah, obsah a náročnost zpracování tématu práce, nejpozději však 4 měsíce před termínem obhajoby maturitní práce. </w:t>
      </w:r>
    </w:p>
    <w:p w14:paraId="2772FAE1" w14:textId="77777777" w:rsidR="006217C7" w:rsidRPr="00A733B4" w:rsidRDefault="00133D45" w:rsidP="00221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AA">
        <w:rPr>
          <w:rFonts w:ascii="Times New Roman" w:eastAsia="Times New Roman" w:hAnsi="Times New Roman" w:cs="Times New Roman"/>
          <w:color w:val="000000"/>
          <w:sz w:val="24"/>
          <w:szCs w:val="24"/>
        </w:rPr>
        <w:t>Zadání maturitní práce obsahuje</w:t>
      </w:r>
      <w:r w:rsidRPr="00133D45">
        <w:rPr>
          <w:rFonts w:ascii="Times New Roman" w:eastAsia="Times New Roman" w:hAnsi="Times New Roman" w:cs="Times New Roman"/>
          <w:color w:val="000000"/>
          <w:sz w:val="24"/>
          <w:szCs w:val="24"/>
        </w:rPr>
        <w:t> téma maturitní práce, termín odevzdání maturitní práce a délku obhajoby maturitní práce před zkušební maturitní 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133D45">
        <w:rPr>
          <w:rFonts w:ascii="Times New Roman" w:eastAsia="Times New Roman" w:hAnsi="Times New Roman" w:cs="Times New Roman"/>
          <w:color w:val="000000"/>
          <w:sz w:val="24"/>
          <w:szCs w:val="24"/>
        </w:rPr>
        <w:t>isí, způsob zpracování a pokyny k obsahu a rozsahu maturitní práce, kri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téria hodnocení maturitní práce a</w:t>
      </w:r>
      <w:r w:rsidRPr="00221CAA">
        <w:rPr>
          <w:rFonts w:ascii="Times New Roman" w:eastAsia="Times New Roman" w:hAnsi="Times New Roman" w:cs="Times New Roman"/>
          <w:color w:val="000000"/>
          <w:sz w:val="24"/>
          <w:szCs w:val="24"/>
        </w:rPr>
        <w:t> požadavek na 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čet vyhotovení maturitní práce.</w:t>
      </w:r>
    </w:p>
    <w:p w14:paraId="010F56EB" w14:textId="77777777" w:rsidR="00133D45" w:rsidRDefault="00221CAA" w:rsidP="00221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Žák má na vypracování </w:t>
      </w:r>
      <w:r w:rsidR="006217C7" w:rsidRPr="00A73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písemné </w:t>
      </w:r>
      <w:r w:rsidRPr="00221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maturitní práce </w:t>
      </w:r>
      <w:r w:rsidR="00A733B4" w:rsidRPr="00A733B4">
        <w:rPr>
          <w:rFonts w:ascii="Times New Roman" w:eastAsia="Times New Roman" w:hAnsi="Times New Roman" w:cs="Times New Roman"/>
          <w:color w:val="000000"/>
          <w:sz w:val="24"/>
          <w:szCs w:val="24"/>
        </w:rPr>
        <w:t>lhůtu nejméně tři</w:t>
      </w:r>
      <w:r w:rsidRPr="00A73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měsíc</w:t>
      </w:r>
      <w:r w:rsidR="00A733B4" w:rsidRPr="00A733B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733B4">
        <w:rPr>
          <w:rFonts w:ascii="Times New Roman" w:eastAsia="Times New Roman" w:hAnsi="Times New Roman" w:cs="Times New Roman"/>
          <w:color w:val="000000"/>
          <w:sz w:val="24"/>
          <w:szCs w:val="24"/>
        </w:rPr>
        <w:t>. Ž</w:t>
      </w:r>
      <w:r w:rsidRPr="00221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ák si téma maturitní práce zvolí v termínu stanoveném ředitelem školy </w:t>
      </w:r>
      <w:r w:rsidR="002E77B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21CAA">
        <w:rPr>
          <w:rFonts w:ascii="Times New Roman" w:eastAsia="Times New Roman" w:hAnsi="Times New Roman" w:cs="Times New Roman"/>
          <w:color w:val="000000"/>
          <w:sz w:val="24"/>
          <w:szCs w:val="24"/>
        </w:rPr>
        <w:t>pokud si žák ve stanoveném termínu téma nezvolí, vylosuje si jedno téma z nabídky určené ředite</w:t>
      </w:r>
      <w:r w:rsidRPr="00A733B4">
        <w:rPr>
          <w:rFonts w:ascii="Times New Roman" w:eastAsia="Times New Roman" w:hAnsi="Times New Roman" w:cs="Times New Roman"/>
          <w:color w:val="000000"/>
          <w:sz w:val="24"/>
          <w:szCs w:val="24"/>
        </w:rPr>
        <w:t>lem školy</w:t>
      </w:r>
      <w:r w:rsidR="002E77B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733B4">
        <w:rPr>
          <w:rFonts w:ascii="Times New Roman" w:eastAsia="Times New Roman" w:hAnsi="Times New Roman" w:cs="Times New Roman"/>
          <w:color w:val="000000"/>
          <w:sz w:val="24"/>
          <w:szCs w:val="24"/>
        </w:rPr>
        <w:t>. Maturitní práci žák</w:t>
      </w:r>
      <w:r w:rsidRPr="00221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77B7">
        <w:rPr>
          <w:rFonts w:ascii="Times New Roman" w:eastAsia="Times New Roman" w:hAnsi="Times New Roman" w:cs="Times New Roman"/>
          <w:color w:val="000000"/>
          <w:sz w:val="24"/>
          <w:szCs w:val="24"/>
        </w:rPr>
        <w:t>zpracuje a obhajuje</w:t>
      </w:r>
      <w:r w:rsidRPr="00A73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samostatně</w:t>
      </w:r>
      <w:r w:rsidRPr="00221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B4D42" w:rsidRPr="00A73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4862C4B" w14:textId="77777777" w:rsidR="00221CAA" w:rsidRPr="00A733B4" w:rsidRDefault="00221CAA" w:rsidP="00221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AA">
        <w:rPr>
          <w:rFonts w:ascii="Times New Roman" w:eastAsia="Times New Roman" w:hAnsi="Times New Roman" w:cs="Times New Roman"/>
          <w:color w:val="000000"/>
          <w:sz w:val="24"/>
          <w:szCs w:val="24"/>
        </w:rPr>
        <w:t>Téma a zadání maturitní práce se zachovává i pro opravnou zkoušku a náhradní zkoušku.</w:t>
      </w:r>
    </w:p>
    <w:p w14:paraId="6A5E188E" w14:textId="77777777" w:rsidR="006217C7" w:rsidRPr="00A733B4" w:rsidRDefault="00221CAA" w:rsidP="00621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AA">
        <w:rPr>
          <w:rFonts w:ascii="Times New Roman" w:eastAsia="Times New Roman" w:hAnsi="Times New Roman" w:cs="Times New Roman"/>
          <w:color w:val="000000"/>
          <w:sz w:val="24"/>
          <w:szCs w:val="24"/>
        </w:rPr>
        <w:t>Ředitel školy nejpozději 4 měsíce před termínem obhajoby maturitní práce určí vedoucího maturitní práce a nejpozději jeden měsíc před termínem obhajoby maturitní práce stanoví oponenta matur</w:t>
      </w:r>
      <w:r w:rsidR="006217C7" w:rsidRPr="00A73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itní práce. </w:t>
      </w:r>
      <w:r w:rsidRPr="00221CAA">
        <w:rPr>
          <w:rFonts w:ascii="Times New Roman" w:eastAsia="Times New Roman" w:hAnsi="Times New Roman" w:cs="Times New Roman"/>
          <w:color w:val="000000"/>
          <w:sz w:val="24"/>
          <w:szCs w:val="24"/>
        </w:rPr>
        <w:t>Vedoucí a oponent maturitní práce zpracují jednotlivě písemný posudek maturitní práce. Posudky jsou předány žákovi a členům zkušební maturitní komise nejpozději 14 dní před termínem obhajoby maturitní práce.</w:t>
      </w:r>
      <w:r w:rsidR="006217C7" w:rsidRPr="00A73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6E0E6B0" w14:textId="77777777" w:rsidR="002E77B7" w:rsidRDefault="006217C7" w:rsidP="00621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praktické maturitní práce trvá 150 </w:t>
      </w:r>
      <w:r w:rsidR="00221CAA" w:rsidRPr="00221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minut. Obhajoba </w:t>
      </w:r>
      <w:r w:rsidRPr="00A73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písemné a praktické </w:t>
      </w:r>
      <w:r w:rsidR="00221CAA" w:rsidRPr="00221CAA">
        <w:rPr>
          <w:rFonts w:ascii="Times New Roman" w:eastAsia="Times New Roman" w:hAnsi="Times New Roman" w:cs="Times New Roman"/>
          <w:color w:val="000000"/>
          <w:sz w:val="24"/>
          <w:szCs w:val="24"/>
        </w:rPr>
        <w:t>maturitní práce</w:t>
      </w:r>
      <w:r w:rsidRPr="00A73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trvá</w:t>
      </w:r>
      <w:r w:rsidR="00221CAA" w:rsidRPr="00221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3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celkem </w:t>
      </w:r>
      <w:r w:rsidR="002E77B7">
        <w:rPr>
          <w:rFonts w:ascii="Times New Roman" w:eastAsia="Times New Roman" w:hAnsi="Times New Roman" w:cs="Times New Roman"/>
          <w:color w:val="000000"/>
          <w:sz w:val="24"/>
          <w:szCs w:val="24"/>
        </w:rPr>
        <w:t>30 minut (</w:t>
      </w:r>
      <w:r w:rsidR="00221CAA" w:rsidRPr="00221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délku trvání </w:t>
      </w:r>
      <w:r w:rsidRPr="00A733B4">
        <w:rPr>
          <w:rFonts w:ascii="Times New Roman" w:eastAsia="Times New Roman" w:hAnsi="Times New Roman" w:cs="Times New Roman"/>
          <w:color w:val="000000"/>
          <w:sz w:val="24"/>
          <w:szCs w:val="24"/>
        </w:rPr>
        <w:t>obhajoby maturitní práce stanovuje</w:t>
      </w:r>
      <w:r w:rsidR="00221CAA" w:rsidRPr="00221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ředitel školy</w:t>
      </w:r>
      <w:r w:rsidR="002E77B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21CAA" w:rsidRPr="00221C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60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CFEC560" w14:textId="77777777" w:rsidR="00221CAA" w:rsidRDefault="00221CAA" w:rsidP="00621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Neodevzdá-li žák pro vážné důvody </w:t>
      </w:r>
      <w:r w:rsidR="00A73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písemnou maturitní </w:t>
      </w:r>
      <w:r w:rsidRPr="00221CAA">
        <w:rPr>
          <w:rFonts w:ascii="Times New Roman" w:eastAsia="Times New Roman" w:hAnsi="Times New Roman" w:cs="Times New Roman"/>
          <w:color w:val="000000"/>
          <w:sz w:val="24"/>
          <w:szCs w:val="24"/>
        </w:rPr>
        <w:t>práci v</w:t>
      </w:r>
      <w:r w:rsidR="006217C7" w:rsidRPr="00A733B4">
        <w:rPr>
          <w:rFonts w:ascii="Times New Roman" w:eastAsia="Times New Roman" w:hAnsi="Times New Roman" w:cs="Times New Roman"/>
          <w:color w:val="000000"/>
          <w:sz w:val="24"/>
          <w:szCs w:val="24"/>
        </w:rPr>
        <w:t>e stanoveném</w:t>
      </w:r>
      <w:r w:rsidRPr="00221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termínu</w:t>
      </w:r>
      <w:r w:rsidR="006217C7" w:rsidRPr="00A733B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1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omluví se písemně řediteli školy nejpozději v den stanovený pro odevzdání </w:t>
      </w:r>
      <w:r w:rsidR="00A73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písemné </w:t>
      </w:r>
      <w:r w:rsidRPr="00221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maturitní práce; uzná-li ředitel školy omluvu žáka, určí žákovi náhradní termín pro odevzdání </w:t>
      </w:r>
      <w:r w:rsidR="00A73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písemné </w:t>
      </w:r>
      <w:r w:rsidRPr="00221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maturitní práce. Pokud žák </w:t>
      </w:r>
      <w:r w:rsidR="00A73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písemnou </w:t>
      </w:r>
      <w:r w:rsidRPr="00221CAA">
        <w:rPr>
          <w:rFonts w:ascii="Times New Roman" w:eastAsia="Times New Roman" w:hAnsi="Times New Roman" w:cs="Times New Roman"/>
          <w:color w:val="000000"/>
          <w:sz w:val="24"/>
          <w:szCs w:val="24"/>
        </w:rPr>
        <w:t>maturitní práci neodevzdá v</w:t>
      </w:r>
      <w:r w:rsidR="000B4D42" w:rsidRPr="00A733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21CAA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="000B4D42" w:rsidRPr="00A73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rmínu </w:t>
      </w:r>
      <w:r w:rsidRPr="00221CAA">
        <w:rPr>
          <w:rFonts w:ascii="Times New Roman" w:eastAsia="Times New Roman" w:hAnsi="Times New Roman" w:cs="Times New Roman"/>
          <w:color w:val="000000"/>
          <w:sz w:val="24"/>
          <w:szCs w:val="24"/>
        </w:rPr>
        <w:t>bez písemné omluvy s uvedením vážných důvodů nebo pokud mu omluva nebyla uznána, posuzuje se, jako by danou zkoušku vykonal neúspěšně.</w:t>
      </w:r>
      <w:r w:rsidR="00A73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4E6F31B" w14:textId="77777777" w:rsidR="00470F83" w:rsidRDefault="00470F83" w:rsidP="00621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0916C5" w14:textId="77777777" w:rsidR="00470F83" w:rsidRDefault="00470F83" w:rsidP="00621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BB53BE" w14:textId="77777777" w:rsidR="00FD2131" w:rsidRPr="00FD2131" w:rsidRDefault="00470F83" w:rsidP="00FD213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</w:t>
      </w:r>
      <w:r w:rsidR="00FD2131">
        <w:rPr>
          <w:rFonts w:ascii="Times New Roman" w:eastAsia="Calibri" w:hAnsi="Times New Roman" w:cs="Times New Roman"/>
          <w:sz w:val="20"/>
          <w:szCs w:val="20"/>
        </w:rPr>
        <w:t>pracovala</w:t>
      </w:r>
      <w:r>
        <w:rPr>
          <w:rFonts w:ascii="Times New Roman" w:eastAsia="Calibri" w:hAnsi="Times New Roman" w:cs="Times New Roman"/>
          <w:sz w:val="20"/>
          <w:szCs w:val="20"/>
        </w:rPr>
        <w:t xml:space="preserve">: Předmětová komise </w:t>
      </w:r>
      <w:r w:rsidR="00FD2131" w:rsidRPr="00A74F7B">
        <w:rPr>
          <w:rFonts w:ascii="Times New Roman" w:eastAsia="Calibri" w:hAnsi="Times New Roman" w:cs="Times New Roman"/>
          <w:sz w:val="20"/>
          <w:szCs w:val="20"/>
        </w:rPr>
        <w:t>odborných předmětů</w:t>
      </w:r>
      <w:r w:rsidR="00FD213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="00FD2131">
        <w:rPr>
          <w:rFonts w:ascii="Times New Roman" w:eastAsia="Calibri" w:hAnsi="Times New Roman" w:cs="Times New Roman"/>
          <w:sz w:val="20"/>
          <w:szCs w:val="20"/>
        </w:rPr>
        <w:t xml:space="preserve"> Aktualizace 1</w:t>
      </w:r>
      <w:r w:rsidR="00441290">
        <w:rPr>
          <w:rFonts w:ascii="Times New Roman" w:eastAsia="Calibri" w:hAnsi="Times New Roman" w:cs="Times New Roman"/>
          <w:sz w:val="20"/>
          <w:szCs w:val="20"/>
        </w:rPr>
        <w:t>5. 9</w:t>
      </w:r>
      <w:r w:rsidR="00FD2131">
        <w:rPr>
          <w:rFonts w:ascii="Times New Roman" w:eastAsia="Calibri" w:hAnsi="Times New Roman" w:cs="Times New Roman"/>
          <w:sz w:val="20"/>
          <w:szCs w:val="20"/>
        </w:rPr>
        <w:t>. 2021</w:t>
      </w:r>
    </w:p>
    <w:sectPr w:rsidR="00FD2131" w:rsidRPr="00FD2131" w:rsidSect="00470F8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16"/>
    <w:rsid w:val="000B4D42"/>
    <w:rsid w:val="00133D45"/>
    <w:rsid w:val="00221CAA"/>
    <w:rsid w:val="002E77B7"/>
    <w:rsid w:val="00441290"/>
    <w:rsid w:val="00470F83"/>
    <w:rsid w:val="0056056F"/>
    <w:rsid w:val="006217C7"/>
    <w:rsid w:val="0092167B"/>
    <w:rsid w:val="009B3FD5"/>
    <w:rsid w:val="00A61916"/>
    <w:rsid w:val="00A733B4"/>
    <w:rsid w:val="00A74F7B"/>
    <w:rsid w:val="00B21D88"/>
    <w:rsid w:val="00C536B9"/>
    <w:rsid w:val="00FD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E201"/>
  <w15:docId w15:val="{8F653448-3DFD-4CAC-996E-66471908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21C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21CA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3">
    <w:name w:val="l3"/>
    <w:basedOn w:val="Normln"/>
    <w:rsid w:val="0022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221CAA"/>
    <w:rPr>
      <w:i/>
      <w:iCs/>
    </w:rPr>
  </w:style>
  <w:style w:type="paragraph" w:customStyle="1" w:styleId="l4">
    <w:name w:val="l4"/>
    <w:basedOn w:val="Normln"/>
    <w:rsid w:val="0022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221CAA"/>
    <w:rPr>
      <w:color w:val="0000FF"/>
      <w:u w:val="single"/>
    </w:rPr>
  </w:style>
  <w:style w:type="table" w:styleId="Mkatabulky">
    <w:name w:val="Table Grid"/>
    <w:basedOn w:val="Normlntabulka"/>
    <w:uiPriority w:val="39"/>
    <w:rsid w:val="0092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Dudíková</dc:creator>
  <cp:lastModifiedBy>Petra Hanáčková</cp:lastModifiedBy>
  <cp:revision>2</cp:revision>
  <dcterms:created xsi:type="dcterms:W3CDTF">2021-10-04T16:43:00Z</dcterms:created>
  <dcterms:modified xsi:type="dcterms:W3CDTF">2021-10-04T16:43:00Z</dcterms:modified>
</cp:coreProperties>
</file>